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99F2" w14:textId="77777777" w:rsidR="00E54E72" w:rsidRPr="00FF6DB1" w:rsidRDefault="00E54E72" w:rsidP="001A480E">
      <w:pPr>
        <w:spacing w:line="276" w:lineRule="auto"/>
        <w:rPr>
          <w:rFonts w:ascii="Arial" w:hAnsi="Arial" w:cs="Arial"/>
          <w:sz w:val="22"/>
        </w:rPr>
      </w:pPr>
      <w:r w:rsidRPr="00FF6DB1">
        <w:rPr>
          <w:rFonts w:ascii="Arial" w:hAnsi="Arial" w:cs="Arial"/>
          <w:b/>
          <w:sz w:val="22"/>
        </w:rPr>
        <w:t>Description</w:t>
      </w:r>
    </w:p>
    <w:p w14:paraId="4B0E8100" w14:textId="1B619355" w:rsidR="00E54E72" w:rsidRPr="00FF6DB1" w:rsidRDefault="00E54E72" w:rsidP="001A480E">
      <w:pPr>
        <w:rPr>
          <w:rFonts w:ascii="Arial" w:hAnsi="Arial" w:cs="Arial"/>
          <w:sz w:val="20"/>
        </w:rPr>
      </w:pPr>
      <w:r w:rsidRPr="00FF6DB1">
        <w:rPr>
          <w:rFonts w:ascii="Arial" w:hAnsi="Arial" w:cs="Arial"/>
          <w:sz w:val="20"/>
        </w:rPr>
        <w:t xml:space="preserve">The TEXAAN </w:t>
      </w:r>
      <w:r w:rsidR="00AF5BD5" w:rsidRPr="00FF6DB1">
        <w:rPr>
          <w:rFonts w:ascii="Arial" w:hAnsi="Arial" w:cs="Arial"/>
          <w:sz w:val="20"/>
        </w:rPr>
        <w:t>Scholarship</w:t>
      </w:r>
      <w:r w:rsidR="00A22872" w:rsidRPr="00FF6DB1">
        <w:rPr>
          <w:rFonts w:ascii="Arial" w:hAnsi="Arial" w:cs="Arial"/>
          <w:sz w:val="20"/>
        </w:rPr>
        <w:t xml:space="preserve"> </w:t>
      </w:r>
      <w:r w:rsidRPr="00FF6DB1">
        <w:rPr>
          <w:rFonts w:ascii="Arial" w:hAnsi="Arial" w:cs="Arial"/>
          <w:sz w:val="20"/>
        </w:rPr>
        <w:t xml:space="preserve">Award is </w:t>
      </w:r>
      <w:r w:rsidR="00AF5BD5" w:rsidRPr="00FF6DB1">
        <w:rPr>
          <w:rFonts w:ascii="Arial" w:hAnsi="Arial" w:cs="Arial"/>
          <w:sz w:val="20"/>
        </w:rPr>
        <w:t xml:space="preserve">for an individual who is pursuing </w:t>
      </w:r>
      <w:r w:rsidR="003340E8" w:rsidRPr="00FF6DB1">
        <w:rPr>
          <w:rFonts w:ascii="Arial" w:hAnsi="Arial" w:cs="Arial"/>
          <w:sz w:val="20"/>
        </w:rPr>
        <w:t>a graduate</w:t>
      </w:r>
      <w:r w:rsidR="00203709">
        <w:rPr>
          <w:rFonts w:ascii="Arial" w:hAnsi="Arial" w:cs="Arial"/>
          <w:sz w:val="20"/>
        </w:rPr>
        <w:t xml:space="preserve"> </w:t>
      </w:r>
      <w:r w:rsidR="00AF5BD5" w:rsidRPr="00FF6DB1">
        <w:rPr>
          <w:rFonts w:ascii="Arial" w:hAnsi="Arial" w:cs="Arial"/>
          <w:sz w:val="20"/>
        </w:rPr>
        <w:t>or doctorate degree whose primary role at the institution is direct delivery of academic advising services to students.</w:t>
      </w:r>
    </w:p>
    <w:p w14:paraId="03A46F0A" w14:textId="77777777" w:rsidR="001A480E" w:rsidRPr="00FF6DB1" w:rsidRDefault="001A480E" w:rsidP="00FF6DB1">
      <w:pPr>
        <w:rPr>
          <w:rFonts w:ascii="Arial" w:hAnsi="Arial" w:cs="Arial"/>
          <w:sz w:val="20"/>
        </w:rPr>
      </w:pPr>
    </w:p>
    <w:p w14:paraId="3AB3BC02" w14:textId="77777777" w:rsidR="00E54E72" w:rsidRPr="00FF6DB1" w:rsidRDefault="00E54E72" w:rsidP="001A480E">
      <w:pPr>
        <w:spacing w:line="276" w:lineRule="auto"/>
        <w:rPr>
          <w:rFonts w:ascii="Arial" w:hAnsi="Arial" w:cs="Arial"/>
          <w:b/>
          <w:sz w:val="22"/>
        </w:rPr>
      </w:pPr>
      <w:r w:rsidRPr="00FF6DB1">
        <w:rPr>
          <w:rFonts w:ascii="Arial" w:hAnsi="Arial" w:cs="Arial"/>
          <w:b/>
          <w:sz w:val="22"/>
        </w:rPr>
        <w:t>Award</w:t>
      </w:r>
    </w:p>
    <w:p w14:paraId="1C407ABC" w14:textId="71186C51" w:rsidR="00E54E72" w:rsidRPr="00FF6DB1" w:rsidRDefault="00E54E72" w:rsidP="001A480E">
      <w:pPr>
        <w:rPr>
          <w:rFonts w:ascii="Arial" w:hAnsi="Arial" w:cs="Arial"/>
          <w:sz w:val="20"/>
        </w:rPr>
      </w:pPr>
      <w:r w:rsidRPr="00FF6DB1">
        <w:rPr>
          <w:rFonts w:ascii="Arial" w:hAnsi="Arial" w:cs="Arial"/>
          <w:sz w:val="20"/>
        </w:rPr>
        <w:t>The selected recipient will be honored du</w:t>
      </w:r>
      <w:r w:rsidR="001A480E" w:rsidRPr="00FF6DB1">
        <w:rPr>
          <w:rFonts w:ascii="Arial" w:hAnsi="Arial" w:cs="Arial"/>
          <w:sz w:val="20"/>
        </w:rPr>
        <w:t xml:space="preserve">ring the Presentation of Awards Ceremony during the </w:t>
      </w:r>
      <w:r w:rsidR="00FF6DB1" w:rsidRPr="00FF6DB1">
        <w:rPr>
          <w:rFonts w:ascii="Arial" w:hAnsi="Arial" w:cs="Arial"/>
          <w:sz w:val="20"/>
        </w:rPr>
        <w:t xml:space="preserve">TEXAAN Annual Conference </w:t>
      </w:r>
      <w:r w:rsidR="00CD50B8">
        <w:rPr>
          <w:rFonts w:ascii="Arial" w:hAnsi="Arial" w:cs="Arial"/>
          <w:sz w:val="20"/>
        </w:rPr>
        <w:t xml:space="preserve">with a plaque of recognition </w:t>
      </w:r>
      <w:r w:rsidR="00FF6DB1" w:rsidRPr="00FF6DB1">
        <w:rPr>
          <w:rFonts w:ascii="Arial" w:hAnsi="Arial" w:cs="Arial"/>
          <w:sz w:val="20"/>
        </w:rPr>
        <w:t xml:space="preserve">and </w:t>
      </w:r>
      <w:r w:rsidR="00AF5BD5" w:rsidRPr="00FF6DB1">
        <w:rPr>
          <w:rFonts w:ascii="Arial" w:hAnsi="Arial" w:cs="Arial"/>
          <w:sz w:val="20"/>
        </w:rPr>
        <w:t>a check for $</w:t>
      </w:r>
      <w:r w:rsidR="00203709">
        <w:rPr>
          <w:rFonts w:ascii="Arial" w:hAnsi="Arial" w:cs="Arial"/>
          <w:sz w:val="20"/>
        </w:rPr>
        <w:t>250</w:t>
      </w:r>
      <w:r w:rsidR="00FF6DB1" w:rsidRPr="00FF6DB1">
        <w:rPr>
          <w:rFonts w:ascii="Arial" w:hAnsi="Arial" w:cs="Arial"/>
          <w:sz w:val="20"/>
        </w:rPr>
        <w:t>.</w:t>
      </w:r>
    </w:p>
    <w:p w14:paraId="56448A01" w14:textId="77777777" w:rsidR="001A480E" w:rsidRPr="00FF6DB1" w:rsidRDefault="001A480E" w:rsidP="00FF6DB1">
      <w:pPr>
        <w:rPr>
          <w:rFonts w:ascii="Arial" w:hAnsi="Arial" w:cs="Arial"/>
          <w:sz w:val="20"/>
        </w:rPr>
      </w:pPr>
    </w:p>
    <w:p w14:paraId="5C2DA3CD" w14:textId="77777777" w:rsidR="00E54E72" w:rsidRPr="00FF6DB1" w:rsidRDefault="00E54E72" w:rsidP="001A480E">
      <w:pPr>
        <w:spacing w:line="276" w:lineRule="auto"/>
        <w:rPr>
          <w:rFonts w:ascii="Arial" w:hAnsi="Arial" w:cs="Arial"/>
          <w:b/>
          <w:sz w:val="22"/>
        </w:rPr>
      </w:pPr>
      <w:r w:rsidRPr="00FF6DB1">
        <w:rPr>
          <w:rFonts w:ascii="Arial" w:hAnsi="Arial" w:cs="Arial"/>
          <w:b/>
          <w:sz w:val="22"/>
        </w:rPr>
        <w:t>Eligibility</w:t>
      </w:r>
    </w:p>
    <w:p w14:paraId="1DD70589" w14:textId="77777777" w:rsidR="00A22872" w:rsidRPr="00FF6DB1" w:rsidRDefault="00A22872" w:rsidP="00A22872">
      <w:pPr>
        <w:pStyle w:val="ListParagraph"/>
        <w:numPr>
          <w:ilvl w:val="0"/>
          <w:numId w:val="19"/>
        </w:numPr>
        <w:spacing w:after="200" w:line="276" w:lineRule="auto"/>
        <w:rPr>
          <w:rFonts w:ascii="Arial" w:hAnsi="Arial" w:cs="Arial"/>
          <w:sz w:val="20"/>
        </w:rPr>
      </w:pPr>
      <w:r w:rsidRPr="00FF6DB1">
        <w:rPr>
          <w:rFonts w:ascii="Arial" w:hAnsi="Arial" w:cs="Arial"/>
          <w:sz w:val="20"/>
        </w:rPr>
        <w:t xml:space="preserve">Any individual serving as an academic advisor.  </w:t>
      </w:r>
    </w:p>
    <w:p w14:paraId="5CFC147C" w14:textId="79744F09" w:rsidR="00A22872" w:rsidRPr="00FF6DB1" w:rsidRDefault="00A22872" w:rsidP="00A22872">
      <w:pPr>
        <w:pStyle w:val="ListParagraph"/>
        <w:numPr>
          <w:ilvl w:val="0"/>
          <w:numId w:val="19"/>
        </w:numPr>
        <w:spacing w:after="200" w:line="276" w:lineRule="auto"/>
        <w:rPr>
          <w:rFonts w:ascii="Arial" w:hAnsi="Arial" w:cs="Arial"/>
          <w:sz w:val="20"/>
        </w:rPr>
      </w:pPr>
      <w:r w:rsidRPr="00FF6DB1">
        <w:rPr>
          <w:rFonts w:ascii="Arial" w:hAnsi="Arial" w:cs="Arial"/>
          <w:sz w:val="20"/>
        </w:rPr>
        <w:t>Must be employed by a regionally accredited post-secondary institution in Texas.</w:t>
      </w:r>
    </w:p>
    <w:p w14:paraId="4DAAD055" w14:textId="534595C1" w:rsidR="00A22872" w:rsidRPr="00FF6DB1" w:rsidRDefault="00A22872" w:rsidP="00A22872">
      <w:pPr>
        <w:pStyle w:val="ListParagraph"/>
        <w:numPr>
          <w:ilvl w:val="0"/>
          <w:numId w:val="19"/>
        </w:numPr>
        <w:spacing w:after="200" w:line="276" w:lineRule="auto"/>
        <w:rPr>
          <w:rFonts w:ascii="Arial" w:hAnsi="Arial" w:cs="Arial"/>
          <w:sz w:val="20"/>
        </w:rPr>
      </w:pPr>
      <w:r w:rsidRPr="00FF6DB1">
        <w:rPr>
          <w:rFonts w:ascii="Arial" w:hAnsi="Arial" w:cs="Arial"/>
          <w:sz w:val="20"/>
        </w:rPr>
        <w:t>Must h</w:t>
      </w:r>
      <w:r w:rsidR="00AF5BD5" w:rsidRPr="00FF6DB1">
        <w:rPr>
          <w:rFonts w:ascii="Arial" w:hAnsi="Arial" w:cs="Arial"/>
          <w:sz w:val="20"/>
        </w:rPr>
        <w:t xml:space="preserve">ave a minimum </w:t>
      </w:r>
      <w:r w:rsidR="00BA293F" w:rsidRPr="00FF6DB1">
        <w:rPr>
          <w:rFonts w:ascii="Arial" w:hAnsi="Arial" w:cs="Arial"/>
          <w:sz w:val="20"/>
        </w:rPr>
        <w:t>one year of</w:t>
      </w:r>
      <w:r w:rsidRPr="00FF6DB1">
        <w:rPr>
          <w:rFonts w:ascii="Arial" w:hAnsi="Arial" w:cs="Arial"/>
          <w:sz w:val="20"/>
        </w:rPr>
        <w:t xml:space="preserve"> experience as an academi</w:t>
      </w:r>
      <w:r w:rsidR="00ED55EB" w:rsidRPr="00FF6DB1">
        <w:rPr>
          <w:rFonts w:ascii="Arial" w:hAnsi="Arial" w:cs="Arial"/>
          <w:sz w:val="20"/>
        </w:rPr>
        <w:t xml:space="preserve">c advisor as of </w:t>
      </w:r>
      <w:r w:rsidR="00203709">
        <w:rPr>
          <w:rFonts w:ascii="Arial" w:hAnsi="Arial" w:cs="Arial"/>
          <w:sz w:val="20"/>
        </w:rPr>
        <w:t>December 17, 2019</w:t>
      </w:r>
      <w:r w:rsidR="00FF6DB1" w:rsidRPr="00FF6DB1">
        <w:rPr>
          <w:rFonts w:ascii="Arial" w:hAnsi="Arial" w:cs="Arial"/>
          <w:sz w:val="20"/>
        </w:rPr>
        <w:t>.</w:t>
      </w:r>
    </w:p>
    <w:p w14:paraId="79970F1F" w14:textId="5386D728" w:rsidR="00AF5BD5" w:rsidRPr="00FF6DB1" w:rsidRDefault="00AF5BD5" w:rsidP="00A22872">
      <w:pPr>
        <w:pStyle w:val="ListParagraph"/>
        <w:numPr>
          <w:ilvl w:val="0"/>
          <w:numId w:val="19"/>
        </w:numPr>
        <w:spacing w:after="200" w:line="276" w:lineRule="auto"/>
        <w:rPr>
          <w:rFonts w:ascii="Arial" w:hAnsi="Arial" w:cs="Arial"/>
          <w:sz w:val="20"/>
        </w:rPr>
      </w:pPr>
      <w:r w:rsidRPr="00FF6DB1">
        <w:rPr>
          <w:rFonts w:ascii="Arial" w:hAnsi="Arial" w:cs="Arial"/>
          <w:sz w:val="20"/>
        </w:rPr>
        <w:t xml:space="preserve">Must be currently enrolled </w:t>
      </w:r>
      <w:r w:rsidR="00ED55EB" w:rsidRPr="00FF6DB1">
        <w:rPr>
          <w:rFonts w:ascii="Arial" w:hAnsi="Arial" w:cs="Arial"/>
          <w:sz w:val="20"/>
        </w:rPr>
        <w:t xml:space="preserve">(as of </w:t>
      </w:r>
      <w:r w:rsidR="00203709">
        <w:rPr>
          <w:rFonts w:ascii="Arial" w:hAnsi="Arial" w:cs="Arial"/>
          <w:sz w:val="20"/>
        </w:rPr>
        <w:t>December 17, 2019</w:t>
      </w:r>
      <w:bookmarkStart w:id="0" w:name="_GoBack"/>
      <w:bookmarkEnd w:id="0"/>
      <w:r w:rsidR="00ED55EB" w:rsidRPr="00FF6DB1">
        <w:rPr>
          <w:rFonts w:ascii="Arial" w:hAnsi="Arial" w:cs="Arial"/>
          <w:sz w:val="20"/>
        </w:rPr>
        <w:t xml:space="preserve">) </w:t>
      </w:r>
      <w:r w:rsidRPr="00FF6DB1">
        <w:rPr>
          <w:rFonts w:ascii="Arial" w:hAnsi="Arial" w:cs="Arial"/>
          <w:sz w:val="20"/>
        </w:rPr>
        <w:t xml:space="preserve">in a degree seeking program at a regionally accredited post-secondary institution.  </w:t>
      </w:r>
    </w:p>
    <w:p w14:paraId="2E1FF8B3" w14:textId="274EAA85" w:rsidR="00AF5BD5" w:rsidRPr="00FF6DB1" w:rsidRDefault="00AF5BD5" w:rsidP="00A22872">
      <w:pPr>
        <w:pStyle w:val="ListParagraph"/>
        <w:numPr>
          <w:ilvl w:val="0"/>
          <w:numId w:val="19"/>
        </w:numPr>
        <w:spacing w:after="200" w:line="276" w:lineRule="auto"/>
        <w:rPr>
          <w:rFonts w:ascii="Arial" w:hAnsi="Arial" w:cs="Arial"/>
          <w:sz w:val="20"/>
        </w:rPr>
      </w:pPr>
      <w:r w:rsidRPr="00FF6DB1">
        <w:rPr>
          <w:rFonts w:ascii="Arial" w:hAnsi="Arial" w:cs="Arial"/>
          <w:sz w:val="20"/>
        </w:rPr>
        <w:t xml:space="preserve">Must be pursuing </w:t>
      </w:r>
      <w:r w:rsidR="00203709">
        <w:rPr>
          <w:rFonts w:ascii="Arial" w:hAnsi="Arial" w:cs="Arial"/>
          <w:sz w:val="20"/>
        </w:rPr>
        <w:t>a</w:t>
      </w:r>
      <w:r w:rsidRPr="00FF6DB1">
        <w:rPr>
          <w:rFonts w:ascii="Arial" w:hAnsi="Arial" w:cs="Arial"/>
          <w:sz w:val="20"/>
        </w:rPr>
        <w:t xml:space="preserve"> graduate</w:t>
      </w:r>
      <w:r w:rsidR="00203709">
        <w:rPr>
          <w:rFonts w:ascii="Arial" w:hAnsi="Arial" w:cs="Arial"/>
          <w:sz w:val="20"/>
        </w:rPr>
        <w:t xml:space="preserve"> </w:t>
      </w:r>
      <w:r w:rsidRPr="00FF6DB1">
        <w:rPr>
          <w:rFonts w:ascii="Arial" w:hAnsi="Arial" w:cs="Arial"/>
          <w:sz w:val="20"/>
        </w:rPr>
        <w:t xml:space="preserve">or </w:t>
      </w:r>
      <w:r w:rsidR="00ED55EB" w:rsidRPr="00FF6DB1">
        <w:rPr>
          <w:rFonts w:ascii="Arial" w:hAnsi="Arial" w:cs="Arial"/>
          <w:sz w:val="20"/>
        </w:rPr>
        <w:t>doctorate</w:t>
      </w:r>
      <w:r w:rsidRPr="00FF6DB1">
        <w:rPr>
          <w:rFonts w:ascii="Arial" w:hAnsi="Arial" w:cs="Arial"/>
          <w:sz w:val="20"/>
        </w:rPr>
        <w:t xml:space="preserve"> degree.</w:t>
      </w:r>
    </w:p>
    <w:p w14:paraId="2D072D50" w14:textId="6B93329F" w:rsidR="00A22872" w:rsidRPr="00FF6DB1" w:rsidRDefault="00A22872" w:rsidP="00A22872">
      <w:pPr>
        <w:pStyle w:val="ListParagraph"/>
        <w:numPr>
          <w:ilvl w:val="0"/>
          <w:numId w:val="19"/>
        </w:numPr>
        <w:spacing w:after="200" w:line="276" w:lineRule="auto"/>
        <w:rPr>
          <w:rFonts w:ascii="Arial" w:hAnsi="Arial" w:cs="Arial"/>
          <w:sz w:val="20"/>
        </w:rPr>
      </w:pPr>
      <w:r w:rsidRPr="00FF6DB1">
        <w:rPr>
          <w:rFonts w:ascii="Arial" w:hAnsi="Arial" w:cs="Arial"/>
          <w:sz w:val="20"/>
        </w:rPr>
        <w:t>Current members of the TEXAAN Executive Board are not eligible for consideration for TEXAAN Awards.  After the member’s term of office is over, he or she may then be eligible for nomination.</w:t>
      </w:r>
    </w:p>
    <w:p w14:paraId="07622724" w14:textId="574C84E2" w:rsidR="00A22872" w:rsidRPr="00FF6DB1" w:rsidRDefault="00A22872" w:rsidP="00A22872">
      <w:pPr>
        <w:pStyle w:val="ListParagraph"/>
        <w:numPr>
          <w:ilvl w:val="0"/>
          <w:numId w:val="19"/>
        </w:numPr>
        <w:spacing w:after="200" w:line="276" w:lineRule="auto"/>
        <w:rPr>
          <w:rFonts w:ascii="Arial" w:hAnsi="Arial" w:cs="Arial"/>
          <w:sz w:val="20"/>
        </w:rPr>
      </w:pPr>
      <w:r w:rsidRPr="00FF6DB1">
        <w:rPr>
          <w:rFonts w:ascii="Arial" w:hAnsi="Arial" w:cs="Arial"/>
          <w:sz w:val="20"/>
        </w:rPr>
        <w:t xml:space="preserve">Previous recipients of the TEXAAN </w:t>
      </w:r>
      <w:r w:rsidR="00AF5BD5" w:rsidRPr="00FF6DB1">
        <w:rPr>
          <w:rFonts w:ascii="Arial" w:hAnsi="Arial" w:cs="Arial"/>
          <w:sz w:val="20"/>
        </w:rPr>
        <w:t>Scholarship</w:t>
      </w:r>
      <w:r w:rsidRPr="00FF6DB1">
        <w:rPr>
          <w:rFonts w:ascii="Arial" w:hAnsi="Arial" w:cs="Arial"/>
          <w:sz w:val="20"/>
        </w:rPr>
        <w:t xml:space="preserve"> Award are not eligible.   </w:t>
      </w:r>
    </w:p>
    <w:p w14:paraId="1BE6E207" w14:textId="0C5F55D6" w:rsidR="000956BB" w:rsidRPr="00FF6DB1" w:rsidRDefault="00A22872" w:rsidP="00FF6DB1">
      <w:pPr>
        <w:pStyle w:val="ListParagraph"/>
        <w:numPr>
          <w:ilvl w:val="0"/>
          <w:numId w:val="19"/>
        </w:numPr>
        <w:spacing w:after="200" w:line="276" w:lineRule="auto"/>
        <w:rPr>
          <w:rFonts w:ascii="Arial" w:hAnsi="Arial" w:cs="Arial"/>
          <w:sz w:val="20"/>
        </w:rPr>
      </w:pPr>
      <w:r w:rsidRPr="00FF6DB1">
        <w:rPr>
          <w:rFonts w:ascii="Arial" w:hAnsi="Arial" w:cs="Arial"/>
          <w:sz w:val="20"/>
        </w:rPr>
        <w:t xml:space="preserve">TEXAAN membership is not required to be nominated.  </w:t>
      </w:r>
    </w:p>
    <w:p w14:paraId="7DC6D0FA" w14:textId="77777777" w:rsidR="00E54E72" w:rsidRPr="00FF6DB1" w:rsidRDefault="00E54E72" w:rsidP="001A480E">
      <w:pPr>
        <w:spacing w:line="276" w:lineRule="auto"/>
        <w:rPr>
          <w:rFonts w:ascii="Arial" w:hAnsi="Arial" w:cs="Arial"/>
          <w:b/>
          <w:sz w:val="22"/>
          <w:szCs w:val="28"/>
        </w:rPr>
      </w:pPr>
      <w:r w:rsidRPr="00FF6DB1">
        <w:rPr>
          <w:rFonts w:ascii="Arial" w:hAnsi="Arial" w:cs="Arial"/>
          <w:b/>
          <w:sz w:val="22"/>
          <w:szCs w:val="28"/>
        </w:rPr>
        <w:t>Criteria</w:t>
      </w:r>
    </w:p>
    <w:p w14:paraId="4F4BF4E4" w14:textId="0E5CBBB1" w:rsidR="00E54E72" w:rsidRPr="00FF6DB1" w:rsidRDefault="00E54E72" w:rsidP="001A480E">
      <w:pPr>
        <w:rPr>
          <w:rFonts w:ascii="Arial" w:hAnsi="Arial" w:cs="Arial"/>
          <w:sz w:val="20"/>
        </w:rPr>
      </w:pPr>
      <w:r w:rsidRPr="00FF6DB1">
        <w:rPr>
          <w:rFonts w:ascii="Arial" w:hAnsi="Arial" w:cs="Arial"/>
          <w:sz w:val="20"/>
        </w:rPr>
        <w:t xml:space="preserve">The Selection Committee will evaluate nominations on the evidence of qualities and practices that distinguish the nominee as an outstanding </w:t>
      </w:r>
      <w:r w:rsidR="009864B4" w:rsidRPr="00FF6DB1">
        <w:rPr>
          <w:rFonts w:ascii="Arial" w:hAnsi="Arial" w:cs="Arial"/>
          <w:sz w:val="20"/>
        </w:rPr>
        <w:t>academic advisor</w:t>
      </w:r>
      <w:r w:rsidR="003340E8" w:rsidRPr="00FF6DB1">
        <w:rPr>
          <w:rFonts w:ascii="Arial" w:hAnsi="Arial" w:cs="Arial"/>
          <w:sz w:val="20"/>
        </w:rPr>
        <w:t xml:space="preserve"> pursuing a degree</w:t>
      </w:r>
      <w:r w:rsidRPr="00FF6DB1">
        <w:rPr>
          <w:rFonts w:ascii="Arial" w:hAnsi="Arial" w:cs="Arial"/>
          <w:sz w:val="20"/>
        </w:rPr>
        <w:t>. Such evidence may include:</w:t>
      </w:r>
    </w:p>
    <w:p w14:paraId="3986CFD9" w14:textId="77777777" w:rsidR="00A22872" w:rsidRPr="00FF6DB1" w:rsidRDefault="00A22872" w:rsidP="00A22872">
      <w:pPr>
        <w:pStyle w:val="ListParagraph"/>
        <w:numPr>
          <w:ilvl w:val="0"/>
          <w:numId w:val="24"/>
        </w:numPr>
        <w:spacing w:after="200" w:line="276" w:lineRule="auto"/>
        <w:rPr>
          <w:rFonts w:ascii="Arial" w:hAnsi="Arial" w:cs="Arial"/>
          <w:sz w:val="20"/>
        </w:rPr>
      </w:pPr>
      <w:r w:rsidRPr="00FF6DB1">
        <w:rPr>
          <w:rFonts w:ascii="Arial" w:hAnsi="Arial" w:cs="Arial"/>
          <w:sz w:val="20"/>
        </w:rPr>
        <w:t>Strong interpersonal skills</w:t>
      </w:r>
    </w:p>
    <w:p w14:paraId="03E07D12" w14:textId="77777777" w:rsidR="00A22872" w:rsidRPr="00FF6DB1" w:rsidRDefault="00A22872" w:rsidP="00A22872">
      <w:pPr>
        <w:pStyle w:val="ListParagraph"/>
        <w:numPr>
          <w:ilvl w:val="0"/>
          <w:numId w:val="24"/>
        </w:numPr>
        <w:spacing w:after="200" w:line="276" w:lineRule="auto"/>
        <w:rPr>
          <w:rFonts w:ascii="Arial" w:hAnsi="Arial" w:cs="Arial"/>
          <w:sz w:val="20"/>
        </w:rPr>
      </w:pPr>
      <w:r w:rsidRPr="00FF6DB1">
        <w:rPr>
          <w:rFonts w:ascii="Arial" w:hAnsi="Arial" w:cs="Arial"/>
          <w:sz w:val="20"/>
        </w:rPr>
        <w:t>Availability to advisees, faculty, and/or staff</w:t>
      </w:r>
    </w:p>
    <w:p w14:paraId="562AC8B8" w14:textId="77777777" w:rsidR="00A22872" w:rsidRPr="00FF6DB1" w:rsidRDefault="00A22872" w:rsidP="00A22872">
      <w:pPr>
        <w:pStyle w:val="ListParagraph"/>
        <w:numPr>
          <w:ilvl w:val="0"/>
          <w:numId w:val="24"/>
        </w:numPr>
        <w:spacing w:after="200" w:line="276" w:lineRule="auto"/>
        <w:rPr>
          <w:rFonts w:ascii="Arial" w:hAnsi="Arial" w:cs="Arial"/>
          <w:sz w:val="20"/>
        </w:rPr>
      </w:pPr>
      <w:r w:rsidRPr="00FF6DB1">
        <w:rPr>
          <w:rFonts w:ascii="Arial" w:hAnsi="Arial" w:cs="Arial"/>
          <w:sz w:val="20"/>
        </w:rPr>
        <w:t>Frequency of contact with advisees</w:t>
      </w:r>
    </w:p>
    <w:p w14:paraId="426328FD" w14:textId="77777777" w:rsidR="00A22872" w:rsidRPr="00FF6DB1" w:rsidRDefault="00A22872" w:rsidP="00A22872">
      <w:pPr>
        <w:pStyle w:val="ListParagraph"/>
        <w:numPr>
          <w:ilvl w:val="0"/>
          <w:numId w:val="24"/>
        </w:numPr>
        <w:spacing w:after="200" w:line="276" w:lineRule="auto"/>
        <w:rPr>
          <w:rFonts w:ascii="Arial" w:hAnsi="Arial" w:cs="Arial"/>
          <w:sz w:val="20"/>
        </w:rPr>
      </w:pPr>
      <w:r w:rsidRPr="00FF6DB1">
        <w:rPr>
          <w:rFonts w:ascii="Arial" w:hAnsi="Arial" w:cs="Arial"/>
          <w:sz w:val="20"/>
        </w:rPr>
        <w:t>Appropriate referral activity</w:t>
      </w:r>
    </w:p>
    <w:p w14:paraId="71284C32" w14:textId="77777777" w:rsidR="00A22872" w:rsidRPr="00FF6DB1" w:rsidRDefault="00A22872" w:rsidP="00A22872">
      <w:pPr>
        <w:pStyle w:val="ListParagraph"/>
        <w:numPr>
          <w:ilvl w:val="0"/>
          <w:numId w:val="24"/>
        </w:numPr>
        <w:spacing w:after="200" w:line="276" w:lineRule="auto"/>
        <w:rPr>
          <w:rFonts w:ascii="Arial" w:hAnsi="Arial" w:cs="Arial"/>
          <w:sz w:val="20"/>
        </w:rPr>
      </w:pPr>
      <w:r w:rsidRPr="00FF6DB1">
        <w:rPr>
          <w:rFonts w:ascii="Arial" w:hAnsi="Arial" w:cs="Arial"/>
          <w:sz w:val="20"/>
        </w:rPr>
        <w:t>Use of dissemination of appropriate information sources</w:t>
      </w:r>
    </w:p>
    <w:p w14:paraId="2D92A50C" w14:textId="79DBBA89" w:rsidR="00AF5BD5" w:rsidRPr="00FF6DB1" w:rsidRDefault="00A22872" w:rsidP="00FF6DB1">
      <w:pPr>
        <w:pStyle w:val="ListParagraph"/>
        <w:numPr>
          <w:ilvl w:val="0"/>
          <w:numId w:val="24"/>
        </w:numPr>
        <w:spacing w:after="200" w:line="276" w:lineRule="auto"/>
        <w:rPr>
          <w:rFonts w:ascii="Arial" w:hAnsi="Arial" w:cs="Arial"/>
          <w:sz w:val="20"/>
        </w:rPr>
      </w:pPr>
      <w:r w:rsidRPr="00FF6DB1">
        <w:rPr>
          <w:rFonts w:ascii="Arial" w:hAnsi="Arial" w:cs="Arial"/>
          <w:sz w:val="20"/>
        </w:rPr>
        <w:t xml:space="preserve">Evidence of supporting an academic advising program that supports </w:t>
      </w:r>
      <w:hyperlink r:id="rId7" w:history="1">
        <w:r w:rsidRPr="00FF6DB1">
          <w:rPr>
            <w:rStyle w:val="Hyperlink"/>
            <w:rFonts w:ascii="Arial" w:hAnsi="Arial" w:cs="Arial"/>
            <w:sz w:val="20"/>
          </w:rPr>
          <w:t>NACADA's Core Values</w:t>
        </w:r>
      </w:hyperlink>
    </w:p>
    <w:p w14:paraId="484B41F8" w14:textId="77777777" w:rsidR="00A22872" w:rsidRPr="00FF6DB1" w:rsidRDefault="00A22872" w:rsidP="00A22872">
      <w:pPr>
        <w:pStyle w:val="ListParagraph"/>
        <w:numPr>
          <w:ilvl w:val="0"/>
          <w:numId w:val="24"/>
        </w:numPr>
        <w:spacing w:after="200" w:line="276" w:lineRule="auto"/>
        <w:rPr>
          <w:rFonts w:ascii="Arial" w:hAnsi="Arial" w:cs="Arial"/>
          <w:sz w:val="20"/>
        </w:rPr>
      </w:pPr>
      <w:r w:rsidRPr="00FF6DB1">
        <w:rPr>
          <w:rFonts w:ascii="Arial" w:hAnsi="Arial" w:cs="Arial"/>
          <w:sz w:val="20"/>
        </w:rPr>
        <w:t>Ability to engage in, promote, and support developmental advising</w:t>
      </w:r>
    </w:p>
    <w:p w14:paraId="0A2E9792" w14:textId="77777777" w:rsidR="00A22872" w:rsidRPr="00FF6DB1" w:rsidRDefault="00A22872" w:rsidP="00A22872">
      <w:pPr>
        <w:pStyle w:val="ListParagraph"/>
        <w:numPr>
          <w:ilvl w:val="0"/>
          <w:numId w:val="24"/>
        </w:numPr>
        <w:spacing w:after="200" w:line="276" w:lineRule="auto"/>
        <w:rPr>
          <w:rFonts w:ascii="Arial" w:hAnsi="Arial" w:cs="Arial"/>
          <w:sz w:val="20"/>
        </w:rPr>
      </w:pPr>
      <w:r w:rsidRPr="00FF6DB1">
        <w:rPr>
          <w:rFonts w:ascii="Arial" w:hAnsi="Arial" w:cs="Arial"/>
          <w:sz w:val="20"/>
        </w:rPr>
        <w:t>Participation in and support of advisor development programs</w:t>
      </w:r>
    </w:p>
    <w:p w14:paraId="387972AA" w14:textId="77777777" w:rsidR="00A22872" w:rsidRPr="00FF6DB1" w:rsidRDefault="00A22872" w:rsidP="00A22872">
      <w:pPr>
        <w:pStyle w:val="ListParagraph"/>
        <w:numPr>
          <w:ilvl w:val="0"/>
          <w:numId w:val="24"/>
        </w:numPr>
        <w:spacing w:after="200" w:line="276" w:lineRule="auto"/>
        <w:rPr>
          <w:rFonts w:ascii="Arial" w:hAnsi="Arial" w:cs="Arial"/>
          <w:sz w:val="20"/>
        </w:rPr>
      </w:pPr>
      <w:r w:rsidRPr="00FF6DB1">
        <w:rPr>
          <w:rFonts w:ascii="Arial" w:hAnsi="Arial" w:cs="Arial"/>
          <w:sz w:val="20"/>
        </w:rPr>
        <w:t xml:space="preserve">Evidence of working in an academic advising program that reflects the standards of good practice in the </w:t>
      </w:r>
      <w:hyperlink r:id="rId8" w:history="1">
        <w:r w:rsidRPr="00FF6DB1">
          <w:rPr>
            <w:rStyle w:val="Hyperlink"/>
            <w:rFonts w:ascii="Arial" w:hAnsi="Arial" w:cs="Arial"/>
            <w:sz w:val="20"/>
          </w:rPr>
          <w:t>CAS Standards and Guidelines for Academic Advising</w:t>
        </w:r>
      </w:hyperlink>
    </w:p>
    <w:p w14:paraId="2630A732" w14:textId="77777777" w:rsidR="00A22872" w:rsidRPr="00FF6DB1" w:rsidRDefault="00A22872" w:rsidP="00A22872">
      <w:pPr>
        <w:pStyle w:val="ListParagraph"/>
        <w:numPr>
          <w:ilvl w:val="0"/>
          <w:numId w:val="24"/>
        </w:numPr>
        <w:spacing w:after="200" w:line="276" w:lineRule="auto"/>
        <w:rPr>
          <w:rFonts w:ascii="Arial" w:hAnsi="Arial" w:cs="Arial"/>
          <w:sz w:val="20"/>
        </w:rPr>
      </w:pPr>
      <w:r w:rsidRPr="00FF6DB1">
        <w:rPr>
          <w:rFonts w:ascii="Arial" w:hAnsi="Arial" w:cs="Arial"/>
          <w:sz w:val="20"/>
        </w:rPr>
        <w:t xml:space="preserve">Evidence of student success rate, by advisor or department </w:t>
      </w:r>
    </w:p>
    <w:p w14:paraId="338AEEEC" w14:textId="77777777" w:rsidR="00A22872" w:rsidRPr="00FF6DB1" w:rsidRDefault="00A22872" w:rsidP="00A22872">
      <w:pPr>
        <w:pStyle w:val="ListParagraph"/>
        <w:numPr>
          <w:ilvl w:val="0"/>
          <w:numId w:val="24"/>
        </w:numPr>
        <w:spacing w:after="200" w:line="276" w:lineRule="auto"/>
        <w:rPr>
          <w:rFonts w:ascii="Arial" w:hAnsi="Arial" w:cs="Arial"/>
          <w:sz w:val="20"/>
        </w:rPr>
      </w:pPr>
      <w:r w:rsidRPr="00FF6DB1">
        <w:rPr>
          <w:rFonts w:ascii="Arial" w:hAnsi="Arial" w:cs="Arial"/>
          <w:sz w:val="20"/>
        </w:rPr>
        <w:t>Caring, helpful attitude toward advisees, faculty, and staff</w:t>
      </w:r>
    </w:p>
    <w:p w14:paraId="264BA9F2" w14:textId="4D565DA5" w:rsidR="000956BB" w:rsidRPr="00FF6DB1" w:rsidRDefault="00A22872" w:rsidP="001A480E">
      <w:pPr>
        <w:pStyle w:val="ListParagraph"/>
        <w:numPr>
          <w:ilvl w:val="0"/>
          <w:numId w:val="24"/>
        </w:numPr>
        <w:spacing w:after="200" w:line="276" w:lineRule="auto"/>
        <w:rPr>
          <w:rFonts w:ascii="Arial" w:hAnsi="Arial" w:cs="Arial"/>
          <w:sz w:val="20"/>
        </w:rPr>
      </w:pPr>
      <w:r w:rsidRPr="00FF6DB1">
        <w:rPr>
          <w:rFonts w:ascii="Arial" w:hAnsi="Arial" w:cs="Arial"/>
          <w:sz w:val="20"/>
        </w:rPr>
        <w:t>Perc</w:t>
      </w:r>
      <w:r w:rsidR="00FF6DB1" w:rsidRPr="00FF6DB1">
        <w:rPr>
          <w:rFonts w:ascii="Arial" w:hAnsi="Arial" w:cs="Arial"/>
          <w:sz w:val="20"/>
        </w:rPr>
        <w:t>eption by colleagues of nominees</w:t>
      </w:r>
    </w:p>
    <w:p w14:paraId="4D1057F9" w14:textId="5D9D3F69" w:rsidR="00E54E72" w:rsidRPr="00FF6DB1" w:rsidRDefault="00E54E72" w:rsidP="001A480E">
      <w:pPr>
        <w:rPr>
          <w:rFonts w:ascii="Arial" w:hAnsi="Arial" w:cs="Arial"/>
          <w:b/>
          <w:sz w:val="22"/>
        </w:rPr>
      </w:pPr>
      <w:r w:rsidRPr="00FF6DB1">
        <w:rPr>
          <w:rFonts w:ascii="Arial" w:hAnsi="Arial" w:cs="Arial"/>
          <w:b/>
          <w:sz w:val="22"/>
        </w:rPr>
        <w:t>Questions</w:t>
      </w:r>
    </w:p>
    <w:p w14:paraId="68AB5124" w14:textId="6F8B9D49" w:rsidR="00E54E72" w:rsidRPr="00FF6DB1" w:rsidRDefault="00E54E72" w:rsidP="001A480E">
      <w:pPr>
        <w:rPr>
          <w:rFonts w:ascii="Arial" w:hAnsi="Arial" w:cs="Arial"/>
          <w:sz w:val="20"/>
        </w:rPr>
      </w:pPr>
      <w:r w:rsidRPr="00FF6DB1">
        <w:rPr>
          <w:rFonts w:ascii="Arial" w:hAnsi="Arial" w:cs="Arial"/>
          <w:sz w:val="20"/>
        </w:rPr>
        <w:t xml:space="preserve">If you have any questions regarding the TEXAAN Awards e-mail </w:t>
      </w:r>
      <w:hyperlink r:id="rId9" w:history="1">
        <w:r w:rsidR="00FF6DB1" w:rsidRPr="00FF6DB1">
          <w:rPr>
            <w:rStyle w:val="Hyperlink"/>
            <w:rFonts w:ascii="Arial" w:hAnsi="Arial" w:cs="Arial"/>
            <w:sz w:val="20"/>
          </w:rPr>
          <w:t>presidentelect@texaan.org</w:t>
        </w:r>
      </w:hyperlink>
      <w:r w:rsidR="00FF6DB1" w:rsidRPr="00FF6DB1">
        <w:rPr>
          <w:rFonts w:ascii="Arial" w:hAnsi="Arial" w:cs="Arial"/>
          <w:sz w:val="20"/>
        </w:rPr>
        <w:t xml:space="preserve"> or </w:t>
      </w:r>
      <w:hyperlink r:id="rId10" w:history="1">
        <w:r w:rsidR="00ED55EB" w:rsidRPr="00FF6DB1">
          <w:rPr>
            <w:rStyle w:val="Hyperlink"/>
            <w:rFonts w:ascii="Arial" w:hAnsi="Arial" w:cs="Arial"/>
            <w:sz w:val="20"/>
          </w:rPr>
          <w:t>pastpresident@texaan.org</w:t>
        </w:r>
      </w:hyperlink>
      <w:r w:rsidR="00ED55EB" w:rsidRPr="00FF6DB1">
        <w:rPr>
          <w:rFonts w:ascii="Arial" w:hAnsi="Arial" w:cs="Arial"/>
          <w:sz w:val="20"/>
        </w:rPr>
        <w:t xml:space="preserve"> </w:t>
      </w:r>
    </w:p>
    <w:p w14:paraId="6330CD2B" w14:textId="16F2816C" w:rsidR="00E54977" w:rsidRPr="00E54E72" w:rsidRDefault="00E54977" w:rsidP="00E54E72">
      <w:pPr>
        <w:spacing w:after="120"/>
      </w:pPr>
    </w:p>
    <w:sectPr w:rsidR="00E54977" w:rsidRPr="00E54E72" w:rsidSect="000956BB">
      <w:headerReference w:type="default" r:id="rId11"/>
      <w:footerReference w:type="default" r:id="rId12"/>
      <w:pgSz w:w="12240" w:h="15840"/>
      <w:pgMar w:top="2610" w:right="1440" w:bottom="720" w:left="1440" w:header="274"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A264" w14:textId="77777777" w:rsidR="000A0FFC" w:rsidRDefault="000A0FFC" w:rsidP="00E54977">
      <w:r>
        <w:separator/>
      </w:r>
    </w:p>
  </w:endnote>
  <w:endnote w:type="continuationSeparator" w:id="0">
    <w:p w14:paraId="2797FD62" w14:textId="77777777" w:rsidR="000A0FFC" w:rsidRDefault="000A0FFC" w:rsidP="00E5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E0DC" w14:textId="26EAB95C" w:rsidR="000956BB" w:rsidRPr="000956BB" w:rsidRDefault="000956BB" w:rsidP="000956BB">
    <w:pPr>
      <w:pStyle w:val="Footer"/>
      <w:jc w:val="right"/>
      <w:rPr>
        <w:rFonts w:ascii="Arial" w:hAnsi="Arial" w:cs="Arial"/>
        <w:b/>
        <w:i/>
        <w:sz w:val="20"/>
      </w:rPr>
    </w:pPr>
    <w:r w:rsidRPr="000956BB">
      <w:rPr>
        <w:rFonts w:ascii="Arial" w:hAnsi="Arial" w:cs="Arial"/>
        <w:b/>
        <w:i/>
        <w:sz w:val="20"/>
      </w:rPr>
      <w:t xml:space="preserve">Last Modified: </w:t>
    </w:r>
    <w:r w:rsidR="00FF6DB1">
      <w:rPr>
        <w:rFonts w:ascii="Arial" w:hAnsi="Arial" w:cs="Arial"/>
        <w:b/>
        <w:i/>
        <w:sz w:val="20"/>
      </w:rPr>
      <w:t>May 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C1C6C" w14:textId="77777777" w:rsidR="000A0FFC" w:rsidRDefault="000A0FFC" w:rsidP="00E54977">
      <w:r>
        <w:separator/>
      </w:r>
    </w:p>
  </w:footnote>
  <w:footnote w:type="continuationSeparator" w:id="0">
    <w:p w14:paraId="1F8067F5" w14:textId="77777777" w:rsidR="000A0FFC" w:rsidRDefault="000A0FFC" w:rsidP="00E54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F110" w14:textId="44F21961" w:rsidR="00AD20E6" w:rsidRDefault="0021671E" w:rsidP="0021671E">
    <w:pPr>
      <w:pStyle w:val="Header"/>
      <w:ind w:left="1440"/>
    </w:pPr>
    <w:r>
      <w:t xml:space="preserve">      </w:t>
    </w:r>
    <w:r w:rsidR="00E54E72">
      <w:t xml:space="preserve"> </w:t>
    </w:r>
    <w:r>
      <w:t xml:space="preserve">    </w:t>
    </w:r>
    <w:r w:rsidR="00AD20E6">
      <w:rPr>
        <w:noProof/>
      </w:rPr>
      <w:drawing>
        <wp:inline distT="0" distB="0" distL="0" distR="0" wp14:anchorId="05AC05F0" wp14:editId="0FFB5E85">
          <wp:extent cx="3205424" cy="904351"/>
          <wp:effectExtent l="0" t="0" r="0" b="0"/>
          <wp:docPr id="1" name="Picture 1" descr="Macintosh HD:Users:tc21:Desktop:TEXAAN:TEXAAN_final_logo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c21:Desktop:TEXAAN:TEXAAN_final_logos-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859" b="14751"/>
                  <a:stretch/>
                </pic:blipFill>
                <pic:spPr bwMode="auto">
                  <a:xfrm>
                    <a:off x="0" y="0"/>
                    <a:ext cx="3200400" cy="902934"/>
                  </a:xfrm>
                  <a:prstGeom prst="rect">
                    <a:avLst/>
                  </a:prstGeom>
                  <a:noFill/>
                  <a:ln>
                    <a:noFill/>
                  </a:ln>
                  <a:extLst>
                    <a:ext uri="{53640926-AAD7-44D8-BBD7-CCE9431645EC}">
                      <a14:shadowObscured xmlns:a14="http://schemas.microsoft.com/office/drawing/2010/main"/>
                    </a:ext>
                  </a:extLst>
                </pic:spPr>
              </pic:pic>
            </a:graphicData>
          </a:graphic>
        </wp:inline>
      </w:drawing>
    </w:r>
  </w:p>
  <w:p w14:paraId="18AC3ACF" w14:textId="4B58D46C" w:rsidR="00E54E72" w:rsidRPr="00E54E72" w:rsidRDefault="00BD7840" w:rsidP="00E54E72">
    <w:pPr>
      <w:jc w:val="center"/>
      <w:rPr>
        <w:rFonts w:ascii="Arial" w:hAnsi="Arial" w:cs="Arial"/>
        <w:b/>
        <w:sz w:val="28"/>
      </w:rPr>
    </w:pPr>
    <w:r>
      <w:rPr>
        <w:rFonts w:ascii="Arial" w:hAnsi="Arial" w:cs="Arial"/>
        <w:b/>
        <w:sz w:val="28"/>
      </w:rPr>
      <w:t>Scholarship</w:t>
    </w:r>
    <w:r w:rsidR="00E54E72" w:rsidRPr="00E54E72">
      <w:rPr>
        <w:rFonts w:ascii="Arial" w:hAnsi="Arial" w:cs="Arial"/>
        <w:b/>
        <w:sz w:val="28"/>
      </w:rPr>
      <w:t xml:space="preserve">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A12"/>
    <w:multiLevelType w:val="hybridMultilevel"/>
    <w:tmpl w:val="41CA63BE"/>
    <w:lvl w:ilvl="0" w:tplc="BC38584A">
      <w:start w:val="1"/>
      <w:numFmt w:val="bullet"/>
      <w:lvlText w:val="­"/>
      <w:lvlJc w:val="left"/>
      <w:pPr>
        <w:ind w:left="1080" w:hanging="360"/>
      </w:pPr>
      <w:rPr>
        <w:rFonts w:ascii="Courier New" w:hAnsi="Courier New" w:hint="default"/>
      </w:rPr>
    </w:lvl>
    <w:lvl w:ilvl="1" w:tplc="BC38584A">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11C8E"/>
    <w:multiLevelType w:val="hybridMultilevel"/>
    <w:tmpl w:val="36FA7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15DF5"/>
    <w:multiLevelType w:val="hybridMultilevel"/>
    <w:tmpl w:val="ABB6EE42"/>
    <w:lvl w:ilvl="0" w:tplc="04090013">
      <w:start w:val="1"/>
      <w:numFmt w:val="upperRoman"/>
      <w:lvlText w:val="%1."/>
      <w:lvlJc w:val="righ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23E14"/>
    <w:multiLevelType w:val="hybridMultilevel"/>
    <w:tmpl w:val="8E0CF812"/>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24C30AE"/>
    <w:multiLevelType w:val="multilevel"/>
    <w:tmpl w:val="3BC682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628A9"/>
    <w:multiLevelType w:val="hybridMultilevel"/>
    <w:tmpl w:val="43882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A1243"/>
    <w:multiLevelType w:val="hybridMultilevel"/>
    <w:tmpl w:val="6EDC7D44"/>
    <w:lvl w:ilvl="0" w:tplc="04090005">
      <w:start w:val="1"/>
      <w:numFmt w:val="bullet"/>
      <w:lvlText w:val=""/>
      <w:lvlJc w:val="left"/>
      <w:pPr>
        <w:ind w:left="180" w:hanging="360"/>
      </w:pPr>
      <w:rPr>
        <w:rFonts w:ascii="Wingdings" w:hAnsi="Wingdings"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1C675727"/>
    <w:multiLevelType w:val="hybridMultilevel"/>
    <w:tmpl w:val="7314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26FE2"/>
    <w:multiLevelType w:val="hybridMultilevel"/>
    <w:tmpl w:val="2AE8574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6EF1"/>
    <w:multiLevelType w:val="hybridMultilevel"/>
    <w:tmpl w:val="BED44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B92423"/>
    <w:multiLevelType w:val="hybridMultilevel"/>
    <w:tmpl w:val="F20411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AB1891"/>
    <w:multiLevelType w:val="hybridMultilevel"/>
    <w:tmpl w:val="EEEA0E14"/>
    <w:lvl w:ilvl="0" w:tplc="539E4ABC">
      <w:start w:val="1"/>
      <w:numFmt w:val="bullet"/>
      <w:lvlText w:val=""/>
      <w:lvlJc w:val="left"/>
      <w:pPr>
        <w:ind w:left="180" w:hanging="360"/>
      </w:pPr>
      <w:rPr>
        <w:rFonts w:ascii="Wingdings" w:hAnsi="Wingdings" w:hint="default"/>
        <w:color w:val="auto"/>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33515927"/>
    <w:multiLevelType w:val="hybridMultilevel"/>
    <w:tmpl w:val="65F4DD2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83A08"/>
    <w:multiLevelType w:val="hybridMultilevel"/>
    <w:tmpl w:val="F81CD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2170A"/>
    <w:multiLevelType w:val="hybridMultilevel"/>
    <w:tmpl w:val="FA5435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ED6460"/>
    <w:multiLevelType w:val="hybridMultilevel"/>
    <w:tmpl w:val="0FBE5E0E"/>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4D370766"/>
    <w:multiLevelType w:val="hybridMultilevel"/>
    <w:tmpl w:val="2B9C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B4421"/>
    <w:multiLevelType w:val="hybridMultilevel"/>
    <w:tmpl w:val="F168E0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916663"/>
    <w:multiLevelType w:val="hybridMultilevel"/>
    <w:tmpl w:val="68D4F2BA"/>
    <w:lvl w:ilvl="0" w:tplc="04090005">
      <w:start w:val="1"/>
      <w:numFmt w:val="bullet"/>
      <w:lvlText w:val=""/>
      <w:lvlJc w:val="left"/>
      <w:pPr>
        <w:ind w:left="720" w:hanging="360"/>
      </w:pPr>
      <w:rPr>
        <w:rFonts w:ascii="Wingdings" w:hAnsi="Wingdings" w:hint="default"/>
      </w:rPr>
    </w:lvl>
    <w:lvl w:ilvl="1" w:tplc="BC38584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67A67"/>
    <w:multiLevelType w:val="hybridMultilevel"/>
    <w:tmpl w:val="3BC68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9426D"/>
    <w:multiLevelType w:val="hybridMultilevel"/>
    <w:tmpl w:val="2370DC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03FD8"/>
    <w:multiLevelType w:val="hybridMultilevel"/>
    <w:tmpl w:val="166209EA"/>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7EE02D2F"/>
    <w:multiLevelType w:val="hybridMultilevel"/>
    <w:tmpl w:val="5ED6B262"/>
    <w:lvl w:ilvl="0" w:tplc="BC38584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3" w15:restartNumberingAfterBreak="0">
    <w:nsid w:val="7F0B2CDF"/>
    <w:multiLevelType w:val="hybridMultilevel"/>
    <w:tmpl w:val="BA62EAC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1"/>
  </w:num>
  <w:num w:numId="4">
    <w:abstractNumId w:val="3"/>
  </w:num>
  <w:num w:numId="5">
    <w:abstractNumId w:val="11"/>
  </w:num>
  <w:num w:numId="6">
    <w:abstractNumId w:val="8"/>
  </w:num>
  <w:num w:numId="7">
    <w:abstractNumId w:val="16"/>
  </w:num>
  <w:num w:numId="8">
    <w:abstractNumId w:val="1"/>
  </w:num>
  <w:num w:numId="9">
    <w:abstractNumId w:val="12"/>
  </w:num>
  <w:num w:numId="10">
    <w:abstractNumId w:val="2"/>
  </w:num>
  <w:num w:numId="11">
    <w:abstractNumId w:val="10"/>
  </w:num>
  <w:num w:numId="12">
    <w:abstractNumId w:val="9"/>
  </w:num>
  <w:num w:numId="13">
    <w:abstractNumId w:val="14"/>
  </w:num>
  <w:num w:numId="14">
    <w:abstractNumId w:val="19"/>
  </w:num>
  <w:num w:numId="15">
    <w:abstractNumId w:val="4"/>
  </w:num>
  <w:num w:numId="16">
    <w:abstractNumId w:val="17"/>
  </w:num>
  <w:num w:numId="17">
    <w:abstractNumId w:val="20"/>
  </w:num>
  <w:num w:numId="18">
    <w:abstractNumId w:val="7"/>
  </w:num>
  <w:num w:numId="19">
    <w:abstractNumId w:val="18"/>
  </w:num>
  <w:num w:numId="20">
    <w:abstractNumId w:val="22"/>
  </w:num>
  <w:num w:numId="21">
    <w:abstractNumId w:val="23"/>
  </w:num>
  <w:num w:numId="22">
    <w:abstractNumId w:val="0"/>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77"/>
    <w:rsid w:val="00045E6B"/>
    <w:rsid w:val="00081879"/>
    <w:rsid w:val="000956BB"/>
    <w:rsid w:val="000A0FFC"/>
    <w:rsid w:val="000A5CA5"/>
    <w:rsid w:val="00125CF8"/>
    <w:rsid w:val="00193FCB"/>
    <w:rsid w:val="00194431"/>
    <w:rsid w:val="001A3B01"/>
    <w:rsid w:val="001A480E"/>
    <w:rsid w:val="00203709"/>
    <w:rsid w:val="0021671E"/>
    <w:rsid w:val="00293136"/>
    <w:rsid w:val="002D27FB"/>
    <w:rsid w:val="003340E8"/>
    <w:rsid w:val="003A1782"/>
    <w:rsid w:val="003C23D7"/>
    <w:rsid w:val="004C1B5C"/>
    <w:rsid w:val="004E0F2A"/>
    <w:rsid w:val="005A268A"/>
    <w:rsid w:val="005D67F0"/>
    <w:rsid w:val="005F25C6"/>
    <w:rsid w:val="006D3A01"/>
    <w:rsid w:val="006E2173"/>
    <w:rsid w:val="006E2C36"/>
    <w:rsid w:val="006E2F30"/>
    <w:rsid w:val="006E7EA4"/>
    <w:rsid w:val="00740BF1"/>
    <w:rsid w:val="007C3B7C"/>
    <w:rsid w:val="008221E3"/>
    <w:rsid w:val="008876DC"/>
    <w:rsid w:val="008D54D8"/>
    <w:rsid w:val="00902C65"/>
    <w:rsid w:val="009108BA"/>
    <w:rsid w:val="00936F17"/>
    <w:rsid w:val="009652D8"/>
    <w:rsid w:val="009864B4"/>
    <w:rsid w:val="009A0322"/>
    <w:rsid w:val="00A22872"/>
    <w:rsid w:val="00A305A1"/>
    <w:rsid w:val="00A43AD5"/>
    <w:rsid w:val="00AD20E6"/>
    <w:rsid w:val="00AE67AD"/>
    <w:rsid w:val="00AE716F"/>
    <w:rsid w:val="00AF5BD5"/>
    <w:rsid w:val="00B33812"/>
    <w:rsid w:val="00B33CA3"/>
    <w:rsid w:val="00B4661A"/>
    <w:rsid w:val="00B555C8"/>
    <w:rsid w:val="00BA17F3"/>
    <w:rsid w:val="00BA293F"/>
    <w:rsid w:val="00BB28D0"/>
    <w:rsid w:val="00BB58E8"/>
    <w:rsid w:val="00BC3690"/>
    <w:rsid w:val="00BC3AE7"/>
    <w:rsid w:val="00BD7840"/>
    <w:rsid w:val="00C664E6"/>
    <w:rsid w:val="00CD50B8"/>
    <w:rsid w:val="00DE5518"/>
    <w:rsid w:val="00E05081"/>
    <w:rsid w:val="00E54977"/>
    <w:rsid w:val="00E54E72"/>
    <w:rsid w:val="00E54FEF"/>
    <w:rsid w:val="00EA082A"/>
    <w:rsid w:val="00ED55EB"/>
    <w:rsid w:val="00F6756E"/>
    <w:rsid w:val="00FF6DB1"/>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7BC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977"/>
    <w:pPr>
      <w:tabs>
        <w:tab w:val="center" w:pos="4320"/>
        <w:tab w:val="right" w:pos="8640"/>
      </w:tabs>
    </w:pPr>
  </w:style>
  <w:style w:type="character" w:customStyle="1" w:styleId="HeaderChar">
    <w:name w:val="Header Char"/>
    <w:basedOn w:val="DefaultParagraphFont"/>
    <w:link w:val="Header"/>
    <w:uiPriority w:val="99"/>
    <w:rsid w:val="00E54977"/>
  </w:style>
  <w:style w:type="paragraph" w:styleId="Footer">
    <w:name w:val="footer"/>
    <w:basedOn w:val="Normal"/>
    <w:link w:val="FooterChar"/>
    <w:uiPriority w:val="99"/>
    <w:unhideWhenUsed/>
    <w:rsid w:val="00E54977"/>
    <w:pPr>
      <w:tabs>
        <w:tab w:val="center" w:pos="4320"/>
        <w:tab w:val="right" w:pos="8640"/>
      </w:tabs>
    </w:pPr>
  </w:style>
  <w:style w:type="character" w:customStyle="1" w:styleId="FooterChar">
    <w:name w:val="Footer Char"/>
    <w:basedOn w:val="DefaultParagraphFont"/>
    <w:link w:val="Footer"/>
    <w:uiPriority w:val="99"/>
    <w:rsid w:val="00E54977"/>
  </w:style>
  <w:style w:type="paragraph" w:styleId="BalloonText">
    <w:name w:val="Balloon Text"/>
    <w:basedOn w:val="Normal"/>
    <w:link w:val="BalloonTextChar"/>
    <w:uiPriority w:val="99"/>
    <w:semiHidden/>
    <w:unhideWhenUsed/>
    <w:rsid w:val="00E54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977"/>
    <w:rPr>
      <w:rFonts w:ascii="Lucida Grande" w:hAnsi="Lucida Grande" w:cs="Lucida Grande"/>
      <w:sz w:val="18"/>
      <w:szCs w:val="18"/>
    </w:rPr>
  </w:style>
  <w:style w:type="table" w:styleId="TableGrid">
    <w:name w:val="Table Grid"/>
    <w:basedOn w:val="TableNormal"/>
    <w:uiPriority w:val="59"/>
    <w:rsid w:val="00E5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518"/>
    <w:pPr>
      <w:ind w:left="720"/>
      <w:contextualSpacing/>
    </w:pPr>
  </w:style>
  <w:style w:type="character" w:styleId="Hyperlink">
    <w:name w:val="Hyperlink"/>
    <w:basedOn w:val="DefaultParagraphFont"/>
    <w:uiPriority w:val="99"/>
    <w:unhideWhenUsed/>
    <w:rsid w:val="00E54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cas.edu/getpdf.cfm?PDF=E864D2C4-D655-8F74-2E647CDECD29B7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ada.ksu.edu/Resources/Clearinghouse/View-Articles/Core-values-of-academic-advising.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stpresident@texaan.org" TargetMode="External"/><Relationship Id="rId4" Type="http://schemas.openxmlformats.org/officeDocument/2006/relationships/webSettings" Target="webSettings.xml"/><Relationship Id="rId9" Type="http://schemas.openxmlformats.org/officeDocument/2006/relationships/hyperlink" Target="mailto:presidentelect@texa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Temple M</dc:creator>
  <cp:lastModifiedBy>McClain, Terrance J</cp:lastModifiedBy>
  <cp:revision>2</cp:revision>
  <cp:lastPrinted>2016-01-13T02:34:00Z</cp:lastPrinted>
  <dcterms:created xsi:type="dcterms:W3CDTF">2019-09-10T18:15:00Z</dcterms:created>
  <dcterms:modified xsi:type="dcterms:W3CDTF">2019-09-10T18:15:00Z</dcterms:modified>
</cp:coreProperties>
</file>